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" name="图片 7" descr="ZJSUPE0603中冶能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ZJSUPE0603中冶能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" name="图片 6" descr="ZJSUPE0603中冶能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ZJSUPE0603中冶能源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2023-07-31T04:42:11Z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