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7031990"/>
            <wp:effectExtent l="0" t="0" r="8890" b="8890"/>
            <wp:docPr id="25" name="图片 25" descr="2021.12.31翔铭化工设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021.12.31翔铭化工设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31990"/>
            <wp:effectExtent l="0" t="0" r="8890" b="8890"/>
            <wp:docPr id="24" name="图片 24" descr="2021.12.31翔铭化工设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2021.12.31翔铭化工设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