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2" name="图片 12" descr="SU22121707华荣玻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2121707华荣玻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1" name="图片 11" descr="SU22121707华荣玻璃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2121707华荣玻璃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