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6350" b="12065"/>
            <wp:docPr id="2" name="图片 2" descr="SU22081807恒达金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81807恒达金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12065" b="6350"/>
            <wp:docPr id="1" name="图片 1" descr="SU22081807恒达金属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81807恒达金属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2022-11-18T03:25:56Z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